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C6B3" w14:textId="77777777" w:rsidR="00272EFB" w:rsidRPr="0060534C" w:rsidRDefault="00272EFB" w:rsidP="00B43425">
      <w:pPr>
        <w:rPr>
          <w:b/>
          <w:lang w:eastAsia="hu-HU"/>
        </w:rPr>
      </w:pPr>
      <w:r w:rsidRPr="0060534C">
        <w:rPr>
          <w:b/>
          <w:lang w:eastAsia="hu-HU"/>
        </w:rPr>
        <w:t>FELVÉTELI BESZÉLGETÉS</w:t>
      </w:r>
    </w:p>
    <w:p w14:paraId="01197A94" w14:textId="77777777" w:rsidR="00B43425" w:rsidRPr="0060534C" w:rsidRDefault="00B43425" w:rsidP="00B43425">
      <w:pPr>
        <w:rPr>
          <w:lang w:eastAsia="hu-HU"/>
        </w:rPr>
      </w:pPr>
    </w:p>
    <w:p w14:paraId="4980200F" w14:textId="77777777" w:rsidR="00272EFB" w:rsidRPr="0060534C" w:rsidRDefault="00272EFB" w:rsidP="00B43425">
      <w:pPr>
        <w:rPr>
          <w:b/>
          <w:lang w:eastAsia="hu-HU"/>
        </w:rPr>
      </w:pPr>
      <w:r w:rsidRPr="0060534C">
        <w:rPr>
          <w:b/>
          <w:lang w:eastAsia="hu-HU"/>
        </w:rPr>
        <w:t>Felkészülést segítő </w:t>
      </w:r>
      <w:r w:rsidR="00DB5CBD" w:rsidRPr="0060534C">
        <w:rPr>
          <w:b/>
          <w:lang w:eastAsia="hu-HU"/>
        </w:rPr>
        <w:t>szak</w:t>
      </w:r>
      <w:r w:rsidRPr="0060534C">
        <w:rPr>
          <w:b/>
          <w:lang w:eastAsia="hu-HU"/>
        </w:rPr>
        <w:t>irodalmak</w:t>
      </w:r>
      <w:r w:rsidR="00DB5CBD" w:rsidRPr="0060534C">
        <w:rPr>
          <w:b/>
          <w:lang w:eastAsia="hu-HU"/>
        </w:rPr>
        <w:t xml:space="preserve"> és jogszabályok</w:t>
      </w:r>
      <w:r w:rsidRPr="0060534C">
        <w:rPr>
          <w:b/>
          <w:lang w:eastAsia="hu-HU"/>
        </w:rPr>
        <w:t>:</w:t>
      </w:r>
    </w:p>
    <w:p w14:paraId="535AC44E" w14:textId="77777777" w:rsidR="00B43425" w:rsidRPr="0060534C" w:rsidRDefault="00B43425" w:rsidP="00B43425">
      <w:pPr>
        <w:rPr>
          <w:lang w:eastAsia="hu-HU"/>
        </w:rPr>
      </w:pPr>
    </w:p>
    <w:p w14:paraId="5C29B602" w14:textId="77777777" w:rsidR="00DB5CBD" w:rsidRPr="0060534C" w:rsidRDefault="0060534C" w:rsidP="00B43425">
      <w:pPr>
        <w:rPr>
          <w:b/>
          <w:lang w:eastAsia="hu-HU"/>
        </w:rPr>
      </w:pPr>
      <w:r>
        <w:rPr>
          <w:b/>
          <w:lang w:eastAsia="hu-HU"/>
        </w:rPr>
        <w:t>Szakirodalmak</w:t>
      </w:r>
      <w:r w:rsidR="00DB5CBD" w:rsidRPr="0060534C">
        <w:rPr>
          <w:b/>
          <w:lang w:eastAsia="hu-HU"/>
        </w:rPr>
        <w:t>:</w:t>
      </w:r>
    </w:p>
    <w:p w14:paraId="4738441E" w14:textId="77777777" w:rsidR="00B43425" w:rsidRPr="0060534C" w:rsidRDefault="00B43425" w:rsidP="00B43425">
      <w:pPr>
        <w:rPr>
          <w:lang w:eastAsia="hu-HU"/>
        </w:rPr>
      </w:pPr>
    </w:p>
    <w:p w14:paraId="549A011F" w14:textId="77777777" w:rsidR="00DB5CBD" w:rsidRPr="0060534C" w:rsidRDefault="00DB5CBD" w:rsidP="00B43425">
      <w:pPr>
        <w:pStyle w:val="Listaszerbekezds"/>
        <w:numPr>
          <w:ilvl w:val="0"/>
          <w:numId w:val="11"/>
        </w:numPr>
        <w:rPr>
          <w:lang w:eastAsia="hu-HU"/>
        </w:rPr>
      </w:pPr>
      <w:r w:rsidRPr="0060534C">
        <w:rPr>
          <w:lang w:eastAsia="hu-HU"/>
        </w:rPr>
        <w:t xml:space="preserve">Kovács Gábor (2018): A rendészeti szervezetekben lejátszódó vezetési folyamatok. Budapest: Dialog Campus Kiadó. (Forrás: </w:t>
      </w:r>
      <w:hyperlink r:id="rId5" w:tgtFrame="_blank" w:history="1">
        <w:r w:rsidRPr="0060534C">
          <w:rPr>
            <w:color w:val="003973"/>
            <w:u w:val="single"/>
            <w:lang w:eastAsia="hu-HU"/>
          </w:rPr>
          <w:t>https://tudasportal.uni-nke.hu/tudastar-reszletek?id=123456789/12626</w:t>
        </w:r>
      </w:hyperlink>
      <w:r w:rsidRPr="0060534C">
        <w:rPr>
          <w:lang w:eastAsia="hu-HU"/>
        </w:rPr>
        <w:t xml:space="preserve">) (A letöltés ideje: </w:t>
      </w:r>
      <w:proofErr w:type="gramStart"/>
      <w:r w:rsidRPr="0060534C">
        <w:rPr>
          <w:lang w:eastAsia="hu-HU"/>
        </w:rPr>
        <w:t>2025.11.16.)v</w:t>
      </w:r>
      <w:proofErr w:type="gramEnd"/>
    </w:p>
    <w:p w14:paraId="3329F461" w14:textId="77777777" w:rsidR="00DB5CBD" w:rsidRPr="0060534C" w:rsidRDefault="00DB5CBD" w:rsidP="00B43425">
      <w:pPr>
        <w:pStyle w:val="Listaszerbekezds"/>
        <w:numPr>
          <w:ilvl w:val="0"/>
          <w:numId w:val="11"/>
        </w:numPr>
        <w:rPr>
          <w:lang w:eastAsia="hu-HU"/>
        </w:rPr>
      </w:pPr>
      <w:r w:rsidRPr="0060534C">
        <w:rPr>
          <w:lang w:eastAsia="hu-HU"/>
        </w:rPr>
        <w:t xml:space="preserve">Kovács Gábor </w:t>
      </w:r>
      <w:r w:rsidR="0060534C">
        <w:rPr>
          <w:lang w:eastAsia="hu-HU"/>
        </w:rPr>
        <w:t xml:space="preserve">és </w:t>
      </w:r>
      <w:proofErr w:type="spellStart"/>
      <w:r w:rsidR="0060534C">
        <w:rPr>
          <w:lang w:eastAsia="hu-HU"/>
        </w:rPr>
        <w:t>Czuprák</w:t>
      </w:r>
      <w:proofErr w:type="spellEnd"/>
      <w:r w:rsidR="0060534C">
        <w:rPr>
          <w:lang w:eastAsia="hu-HU"/>
        </w:rPr>
        <w:t xml:space="preserve"> Ottó </w:t>
      </w:r>
      <w:r w:rsidRPr="0060534C">
        <w:rPr>
          <w:lang w:eastAsia="hu-HU"/>
        </w:rPr>
        <w:t xml:space="preserve">(2017): A szervezetvezetés elmélete. Budapest: Dialóg Campus Kiadó (Forrás: </w:t>
      </w:r>
      <w:hyperlink r:id="rId6" w:tgtFrame="_blank" w:history="1">
        <w:r w:rsidRPr="0060534C">
          <w:rPr>
            <w:color w:val="003973"/>
            <w:u w:val="single"/>
            <w:lang w:eastAsia="hu-HU"/>
          </w:rPr>
          <w:t>https://tudasportal.uni-nke.hu/tudastar-reszletek?id=123456789/6892</w:t>
        </w:r>
      </w:hyperlink>
      <w:r w:rsidRPr="0060534C">
        <w:rPr>
          <w:lang w:eastAsia="hu-HU"/>
        </w:rPr>
        <w:t>) (A letöltés ideje: 2025.11.16.)</w:t>
      </w:r>
    </w:p>
    <w:p w14:paraId="6B90F937" w14:textId="77777777" w:rsidR="00DB5CBD" w:rsidRPr="0060534C" w:rsidRDefault="00DB5CBD" w:rsidP="00B43425">
      <w:pPr>
        <w:pStyle w:val="Listaszerbekezds"/>
        <w:numPr>
          <w:ilvl w:val="0"/>
          <w:numId w:val="11"/>
        </w:numPr>
        <w:rPr>
          <w:lang w:eastAsia="hu-HU"/>
        </w:rPr>
      </w:pPr>
      <w:r w:rsidRPr="0060534C">
        <w:rPr>
          <w:lang w:eastAsia="hu-HU"/>
        </w:rPr>
        <w:t xml:space="preserve">Kovács István (2022): Rendszerszintű vezetés és irányítás. Budapest: Magyar Rendészettudományi Társaság. (Forrás: </w:t>
      </w:r>
      <w:hyperlink r:id="rId7" w:history="1">
        <w:r w:rsidRPr="0060534C">
          <w:rPr>
            <w:rStyle w:val="Hiperhivatkozs"/>
            <w:rFonts w:ascii="optima" w:eastAsia="Times New Roman" w:hAnsi="optima" w:cs="Times New Roman"/>
            <w:szCs w:val="24"/>
            <w:lang w:eastAsia="hu-HU"/>
          </w:rPr>
          <w:t>https://rendeszet.uni-nke.hu/document/rendeszet-uni-nke-hu/7_szamu_melleklet_rendszerszintu_vezetes_es_iranyitas.pdf</w:t>
        </w:r>
      </w:hyperlink>
      <w:r w:rsidRPr="0060534C">
        <w:rPr>
          <w:lang w:eastAsia="hu-HU"/>
        </w:rPr>
        <w:t xml:space="preserve"> (A letöltés ideje: 2025.11.16.)</w:t>
      </w:r>
    </w:p>
    <w:p w14:paraId="33B593DD" w14:textId="77777777" w:rsidR="00B43425" w:rsidRPr="0060534C" w:rsidRDefault="00B43425" w:rsidP="00B43425">
      <w:pPr>
        <w:rPr>
          <w:lang w:eastAsia="hu-HU"/>
        </w:rPr>
      </w:pPr>
    </w:p>
    <w:p w14:paraId="57F659E1" w14:textId="77777777" w:rsidR="00DB5CBD" w:rsidRPr="0060534C" w:rsidRDefault="00DB5CBD" w:rsidP="00B43425">
      <w:pPr>
        <w:rPr>
          <w:b/>
          <w:lang w:eastAsia="hu-HU"/>
        </w:rPr>
      </w:pPr>
      <w:r w:rsidRPr="0060534C">
        <w:rPr>
          <w:b/>
          <w:lang w:eastAsia="hu-HU"/>
        </w:rPr>
        <w:t>Jogszabályok:</w:t>
      </w:r>
    </w:p>
    <w:p w14:paraId="20E2E95A" w14:textId="77777777" w:rsidR="00B43425" w:rsidRPr="0060534C" w:rsidRDefault="00B43425" w:rsidP="00B43425">
      <w:pPr>
        <w:rPr>
          <w:lang w:eastAsia="hu-HU"/>
        </w:rPr>
      </w:pPr>
    </w:p>
    <w:p w14:paraId="3C1EE8A7" w14:textId="77777777" w:rsidR="00DB5CBD" w:rsidRPr="0060534C" w:rsidRDefault="00DB5CBD" w:rsidP="00B43425">
      <w:pPr>
        <w:pStyle w:val="Listaszerbekezds"/>
        <w:numPr>
          <w:ilvl w:val="0"/>
          <w:numId w:val="12"/>
        </w:numPr>
        <w:rPr>
          <w:lang w:eastAsia="hu-HU"/>
        </w:rPr>
      </w:pPr>
      <w:r w:rsidRPr="0060534C">
        <w:rPr>
          <w:lang w:eastAsia="hu-HU"/>
        </w:rPr>
        <w:t xml:space="preserve">Magyarország Alaptörvénye (2011. április 25.) (Forrás: </w:t>
      </w:r>
      <w:hyperlink r:id="rId8" w:history="1">
        <w:r w:rsidRPr="0060534C">
          <w:rPr>
            <w:rStyle w:val="Hiperhivatkozs"/>
            <w:rFonts w:ascii="optima" w:eastAsia="Times New Roman" w:hAnsi="optima" w:cs="Times New Roman"/>
            <w:szCs w:val="24"/>
            <w:lang w:eastAsia="hu-HU"/>
          </w:rPr>
          <w:t>https://net.jogtar.hu/jogszabaly?docid=a1100425.atv</w:t>
        </w:r>
      </w:hyperlink>
      <w:r w:rsidRPr="0060534C">
        <w:rPr>
          <w:lang w:eastAsia="hu-HU"/>
        </w:rPr>
        <w:t>) (A letöltés ideje: 2025.11.16.)</w:t>
      </w:r>
    </w:p>
    <w:p w14:paraId="08D02909" w14:textId="77777777" w:rsidR="00DB5CBD" w:rsidRPr="0060534C" w:rsidRDefault="00DB5CBD" w:rsidP="00B43425">
      <w:pPr>
        <w:pStyle w:val="Listaszerbekezds"/>
        <w:numPr>
          <w:ilvl w:val="0"/>
          <w:numId w:val="12"/>
        </w:numPr>
        <w:rPr>
          <w:lang w:eastAsia="hu-HU"/>
        </w:rPr>
      </w:pPr>
      <w:r w:rsidRPr="0060534C">
        <w:rPr>
          <w:lang w:eastAsia="hu-HU"/>
        </w:rPr>
        <w:t xml:space="preserve">A Büntető Törvénykönyvről szóló 2012. évi C. törvény. (Forrás: </w:t>
      </w:r>
      <w:hyperlink r:id="rId9" w:history="1">
        <w:r w:rsidRPr="0060534C">
          <w:rPr>
            <w:rStyle w:val="Hiperhivatkozs"/>
            <w:rFonts w:ascii="optima" w:eastAsia="Times New Roman" w:hAnsi="optima" w:cs="Times New Roman"/>
            <w:szCs w:val="24"/>
            <w:lang w:eastAsia="hu-HU"/>
          </w:rPr>
          <w:t>https://net.jogtar.hu/jogszabaly?docid=a1200100.tv</w:t>
        </w:r>
      </w:hyperlink>
      <w:r w:rsidRPr="0060534C">
        <w:rPr>
          <w:lang w:eastAsia="hu-HU"/>
        </w:rPr>
        <w:t>) (A letöltés ideje: 2025.11.16.)</w:t>
      </w:r>
    </w:p>
    <w:p w14:paraId="34C2F3FE" w14:textId="77777777" w:rsidR="00DB5CBD" w:rsidRPr="0060534C" w:rsidRDefault="005C0219" w:rsidP="00B43425">
      <w:pPr>
        <w:pStyle w:val="Listaszerbekezds"/>
        <w:numPr>
          <w:ilvl w:val="0"/>
          <w:numId w:val="12"/>
        </w:numPr>
        <w:rPr>
          <w:lang w:eastAsia="hu-HU"/>
        </w:rPr>
      </w:pPr>
      <w:r w:rsidRPr="0060534C">
        <w:rPr>
          <w:lang w:eastAsia="hu-HU"/>
        </w:rPr>
        <w:t xml:space="preserve">A büntetőeljárásról szóló 2017. évi XC. törvény. (Forrás: </w:t>
      </w:r>
      <w:hyperlink r:id="rId10" w:history="1">
        <w:r w:rsidRPr="0060534C">
          <w:rPr>
            <w:rStyle w:val="Hiperhivatkozs"/>
            <w:rFonts w:ascii="optima" w:eastAsia="Times New Roman" w:hAnsi="optima" w:cs="Times New Roman"/>
            <w:szCs w:val="24"/>
            <w:lang w:eastAsia="hu-HU"/>
          </w:rPr>
          <w:t>https://net.jogtar.hu/jogszabaly?docid=a1700090.tv</w:t>
        </w:r>
      </w:hyperlink>
      <w:r w:rsidRPr="0060534C">
        <w:rPr>
          <w:lang w:eastAsia="hu-HU"/>
        </w:rPr>
        <w:t>) (A letöltés ideje: 2025.11.16.)</w:t>
      </w:r>
    </w:p>
    <w:p w14:paraId="36173A2E" w14:textId="77777777" w:rsidR="005C0219" w:rsidRPr="0060534C" w:rsidRDefault="005C0219" w:rsidP="00B43425">
      <w:pPr>
        <w:pStyle w:val="Listaszerbekezds"/>
        <w:numPr>
          <w:ilvl w:val="0"/>
          <w:numId w:val="12"/>
        </w:numPr>
        <w:rPr>
          <w:lang w:eastAsia="hu-HU"/>
        </w:rPr>
      </w:pPr>
      <w:r w:rsidRPr="0060534C">
        <w:rPr>
          <w:lang w:eastAsia="hu-HU"/>
        </w:rPr>
        <w:t xml:space="preserve">Az általános közigazgatási rendtartásról szóló 2016. évi CL. törvény. (Forrás: </w:t>
      </w:r>
      <w:hyperlink r:id="rId11" w:history="1">
        <w:r w:rsidRPr="0060534C">
          <w:rPr>
            <w:rStyle w:val="Hiperhivatkozs"/>
            <w:rFonts w:ascii="optima" w:eastAsia="Times New Roman" w:hAnsi="optima" w:cs="Times New Roman"/>
            <w:szCs w:val="24"/>
            <w:lang w:eastAsia="hu-HU"/>
          </w:rPr>
          <w:t>https://net.jogtar.hu/jogszabaly?docid=a1600150.tv</w:t>
        </w:r>
      </w:hyperlink>
      <w:r w:rsidRPr="0060534C">
        <w:rPr>
          <w:lang w:eastAsia="hu-HU"/>
        </w:rPr>
        <w:t xml:space="preserve">) (A letöltés ideje: </w:t>
      </w:r>
      <w:proofErr w:type="gramStart"/>
      <w:r w:rsidRPr="0060534C">
        <w:rPr>
          <w:lang w:eastAsia="hu-HU"/>
        </w:rPr>
        <w:t>2025.11.16.)v</w:t>
      </w:r>
      <w:proofErr w:type="gramEnd"/>
    </w:p>
    <w:p w14:paraId="341FC78F" w14:textId="77777777" w:rsidR="005C0219" w:rsidRPr="0060534C" w:rsidRDefault="005C0219" w:rsidP="00B43425">
      <w:pPr>
        <w:pStyle w:val="Listaszerbekezds"/>
        <w:numPr>
          <w:ilvl w:val="0"/>
          <w:numId w:val="12"/>
        </w:numPr>
        <w:rPr>
          <w:lang w:eastAsia="hu-HU"/>
        </w:rPr>
      </w:pPr>
      <w:r w:rsidRPr="0060534C">
        <w:rPr>
          <w:lang w:eastAsia="hu-HU"/>
        </w:rPr>
        <w:t xml:space="preserve">A rendőrségről szóló 1994. évi XXXIV. törvény. (Forrás: </w:t>
      </w:r>
      <w:hyperlink r:id="rId12" w:history="1">
        <w:r w:rsidRPr="0060534C">
          <w:rPr>
            <w:rStyle w:val="Hiperhivatkozs"/>
            <w:rFonts w:ascii="optima" w:eastAsia="Times New Roman" w:hAnsi="optima" w:cs="Times New Roman"/>
            <w:szCs w:val="24"/>
            <w:lang w:eastAsia="hu-HU"/>
          </w:rPr>
          <w:t>https://net.jogtar.hu/jogszabaly?docid=99400034.tv</w:t>
        </w:r>
      </w:hyperlink>
      <w:r w:rsidRPr="0060534C">
        <w:rPr>
          <w:lang w:eastAsia="hu-HU"/>
        </w:rPr>
        <w:t>) (A letöltés ideje: 2025.11.16.) (Megjegyzés: más hivatásrend vonatkozásában az adott hivatásrend feladatait meghatározó jogi normák ismerete)</w:t>
      </w:r>
    </w:p>
    <w:p w14:paraId="4237926A" w14:textId="77777777" w:rsidR="005C0219" w:rsidRPr="0060534C" w:rsidRDefault="005C0219" w:rsidP="00B43425">
      <w:pPr>
        <w:pStyle w:val="Listaszerbekezds"/>
        <w:numPr>
          <w:ilvl w:val="0"/>
          <w:numId w:val="12"/>
        </w:numPr>
        <w:rPr>
          <w:lang w:eastAsia="hu-HU"/>
        </w:rPr>
      </w:pPr>
      <w:r w:rsidRPr="0060534C">
        <w:rPr>
          <w:lang w:eastAsia="hu-HU"/>
        </w:rPr>
        <w:t xml:space="preserve">A rendvédelmi feladatokat ellátó szervek hivatásos állományának szolgálati jogviszonyáról szóló 2015. évi XLII. törvény. (Forrás: </w:t>
      </w:r>
      <w:hyperlink r:id="rId13" w:history="1">
        <w:r w:rsidRPr="0060534C">
          <w:rPr>
            <w:rStyle w:val="Hiperhivatkozs"/>
            <w:rFonts w:ascii="optima" w:eastAsia="Times New Roman" w:hAnsi="optima" w:cs="Times New Roman"/>
            <w:szCs w:val="24"/>
            <w:lang w:eastAsia="hu-HU"/>
          </w:rPr>
          <w:t>https://net.jogtar.hu/jogszabaly?docid=a1500042.tvv</w:t>
        </w:r>
      </w:hyperlink>
      <w:r w:rsidRPr="0060534C">
        <w:rPr>
          <w:lang w:eastAsia="hu-HU"/>
        </w:rPr>
        <w:t>) (A letöltés ideje: 2025.11.16.)</w:t>
      </w:r>
    </w:p>
    <w:p w14:paraId="68F8C1B3" w14:textId="77777777" w:rsidR="00B43425" w:rsidRPr="0060534C" w:rsidRDefault="00B43425" w:rsidP="00B43425">
      <w:pPr>
        <w:rPr>
          <w:lang w:eastAsia="hu-HU"/>
        </w:rPr>
      </w:pPr>
    </w:p>
    <w:p w14:paraId="2A2BDE06" w14:textId="77777777" w:rsidR="00272EFB" w:rsidRPr="0060534C" w:rsidRDefault="00272EFB" w:rsidP="00B43425">
      <w:pPr>
        <w:rPr>
          <w:b/>
          <w:lang w:eastAsia="hu-HU"/>
        </w:rPr>
      </w:pPr>
      <w:r w:rsidRPr="0060534C">
        <w:rPr>
          <w:b/>
          <w:lang w:eastAsia="hu-HU"/>
        </w:rPr>
        <w:t>A felvételi vizsgát orientáló témakörök:</w:t>
      </w:r>
    </w:p>
    <w:p w14:paraId="6FF15887" w14:textId="77777777" w:rsidR="00B43425" w:rsidRPr="0060534C" w:rsidRDefault="00B43425" w:rsidP="00B43425">
      <w:pPr>
        <w:rPr>
          <w:lang w:eastAsia="hu-HU"/>
        </w:rPr>
      </w:pPr>
    </w:p>
    <w:p w14:paraId="18DE36C5" w14:textId="77777777" w:rsidR="007B2365" w:rsidRPr="0060534C" w:rsidRDefault="007B2365" w:rsidP="0060534C">
      <w:pPr>
        <w:pStyle w:val="Listaszerbekezds"/>
        <w:numPr>
          <w:ilvl w:val="0"/>
          <w:numId w:val="13"/>
        </w:numPr>
        <w:ind w:left="284"/>
        <w:rPr>
          <w:lang w:eastAsia="hu-HU"/>
        </w:rPr>
      </w:pPr>
      <w:r w:rsidRPr="0060534C">
        <w:rPr>
          <w:lang w:eastAsia="hu-HU"/>
        </w:rPr>
        <w:t xml:space="preserve">Magyarország Alaptörvénye (2011. április 25.) (Forrás: </w:t>
      </w:r>
      <w:hyperlink r:id="rId14" w:history="1">
        <w:r w:rsidRPr="0060534C">
          <w:rPr>
            <w:rStyle w:val="Hiperhivatkozs"/>
            <w:rFonts w:ascii="optima" w:eastAsia="Times New Roman" w:hAnsi="optima" w:cs="Times New Roman"/>
            <w:szCs w:val="24"/>
            <w:lang w:eastAsia="hu-HU"/>
          </w:rPr>
          <w:t>https://net.jogtar.hu/jogszabaly?docid=a1100425.atv</w:t>
        </w:r>
      </w:hyperlink>
      <w:r w:rsidRPr="0060534C">
        <w:rPr>
          <w:lang w:eastAsia="hu-HU"/>
        </w:rPr>
        <w:t>) (A letöltés ideje: 2025.11.16.)</w:t>
      </w:r>
    </w:p>
    <w:p w14:paraId="1FE7E3A2" w14:textId="77777777" w:rsidR="00B43425" w:rsidRPr="0060534C" w:rsidRDefault="00B43425" w:rsidP="00B43425">
      <w:pPr>
        <w:rPr>
          <w:lang w:eastAsia="hu-HU"/>
        </w:rPr>
      </w:pPr>
    </w:p>
    <w:p w14:paraId="1E147CF2" w14:textId="77777777" w:rsidR="007B2365" w:rsidRPr="0060534C" w:rsidRDefault="007B2365" w:rsidP="00B43425">
      <w:pPr>
        <w:pStyle w:val="Listaszerbekezds"/>
        <w:numPr>
          <w:ilvl w:val="0"/>
          <w:numId w:val="12"/>
        </w:numPr>
        <w:rPr>
          <w:lang w:eastAsia="hu-HU"/>
        </w:rPr>
      </w:pPr>
      <w:r w:rsidRPr="0060534C">
        <w:rPr>
          <w:lang w:eastAsia="hu-HU"/>
        </w:rPr>
        <w:t>Melyek Magyarország Alaptörvénye szerint a rendőrség alapvető feladatai a közbiztonság és a közrend fenntartásában?</w:t>
      </w:r>
    </w:p>
    <w:p w14:paraId="130A0125" w14:textId="77777777" w:rsidR="007B2365" w:rsidRPr="0060534C" w:rsidRDefault="007B2365" w:rsidP="00B43425">
      <w:pPr>
        <w:pStyle w:val="Listaszerbekezds"/>
        <w:numPr>
          <w:ilvl w:val="0"/>
          <w:numId w:val="12"/>
        </w:numPr>
        <w:rPr>
          <w:lang w:eastAsia="hu-HU"/>
        </w:rPr>
      </w:pPr>
      <w:r w:rsidRPr="0060534C">
        <w:rPr>
          <w:lang w:eastAsia="hu-HU"/>
        </w:rPr>
        <w:lastRenderedPageBreak/>
        <w:t>Milyen feltételek mellett korlátozható egy személy szabadsághoz és személyi biztonsághoz való joga a rendvédelmi szervek részéről?</w:t>
      </w:r>
    </w:p>
    <w:p w14:paraId="01DAA8E2" w14:textId="77777777" w:rsidR="007B2365" w:rsidRPr="0060534C" w:rsidRDefault="007B2365" w:rsidP="00B43425">
      <w:pPr>
        <w:pStyle w:val="Listaszerbekezds"/>
        <w:numPr>
          <w:ilvl w:val="0"/>
          <w:numId w:val="12"/>
        </w:numPr>
        <w:rPr>
          <w:lang w:eastAsia="hu-HU"/>
        </w:rPr>
      </w:pPr>
      <w:r w:rsidRPr="0060534C">
        <w:rPr>
          <w:lang w:eastAsia="hu-HU"/>
        </w:rPr>
        <w:t>Hogyan biztosítja az Alaptörvény az emberi méltóság védelmét a rendőri intézkedésekkel szemben?</w:t>
      </w:r>
    </w:p>
    <w:p w14:paraId="3C8DA1AC" w14:textId="77777777" w:rsidR="007B2365" w:rsidRPr="0060534C" w:rsidRDefault="007B2365" w:rsidP="00B43425">
      <w:pPr>
        <w:pStyle w:val="Listaszerbekezds"/>
        <w:numPr>
          <w:ilvl w:val="0"/>
          <w:numId w:val="12"/>
        </w:numPr>
        <w:rPr>
          <w:lang w:eastAsia="hu-HU"/>
        </w:rPr>
      </w:pPr>
      <w:r w:rsidRPr="0060534C">
        <w:rPr>
          <w:lang w:eastAsia="hu-HU"/>
        </w:rPr>
        <w:t>Milyen jogai vannak az állampolgárnak rendőri intézkedés során, különös tekintettel a tisztességes eljáráshoz való jogra és a jogorvoslathoz való jogra?</w:t>
      </w:r>
    </w:p>
    <w:p w14:paraId="2080067A" w14:textId="77777777" w:rsidR="007B2365" w:rsidRPr="0060534C" w:rsidRDefault="007B2365" w:rsidP="00B43425">
      <w:pPr>
        <w:pStyle w:val="Listaszerbekezds"/>
        <w:numPr>
          <w:ilvl w:val="0"/>
          <w:numId w:val="12"/>
        </w:numPr>
        <w:rPr>
          <w:lang w:eastAsia="hu-HU"/>
        </w:rPr>
      </w:pPr>
      <w:r w:rsidRPr="0060534C">
        <w:rPr>
          <w:lang w:eastAsia="hu-HU"/>
        </w:rPr>
        <w:t>Az Alaptörvény alapján milyen elvek szerint alkalmazhatnak a rendvédelmi szervek kényszerítő eszközöket, és hogyan kapcsolódik ehhez az arányosság követelménye?</w:t>
      </w:r>
    </w:p>
    <w:p w14:paraId="6A852945" w14:textId="77777777" w:rsidR="007B2365" w:rsidRPr="0060534C" w:rsidRDefault="007B2365" w:rsidP="00B43425">
      <w:pPr>
        <w:rPr>
          <w:lang w:eastAsia="hu-HU"/>
        </w:rPr>
      </w:pPr>
    </w:p>
    <w:p w14:paraId="118D29B1" w14:textId="77777777" w:rsidR="007B2365" w:rsidRPr="0060534C" w:rsidRDefault="007B2365" w:rsidP="0060534C">
      <w:pPr>
        <w:pStyle w:val="Listaszerbekezds"/>
        <w:numPr>
          <w:ilvl w:val="0"/>
          <w:numId w:val="13"/>
        </w:numPr>
        <w:ind w:left="284"/>
        <w:rPr>
          <w:lang w:eastAsia="hu-HU"/>
        </w:rPr>
      </w:pPr>
      <w:r w:rsidRPr="0060534C">
        <w:rPr>
          <w:lang w:eastAsia="hu-HU"/>
        </w:rPr>
        <w:t xml:space="preserve">A Büntető Törvénykönyvről szóló 2012. évi C. törvény. (Forrás: </w:t>
      </w:r>
      <w:hyperlink r:id="rId15" w:history="1">
        <w:r w:rsidRPr="0060534C">
          <w:rPr>
            <w:rStyle w:val="Hiperhivatkozs"/>
            <w:rFonts w:ascii="optima" w:eastAsia="Times New Roman" w:hAnsi="optima" w:cs="Times New Roman"/>
            <w:szCs w:val="24"/>
            <w:lang w:eastAsia="hu-HU"/>
          </w:rPr>
          <w:t>https://net.jogtar.hu/jogszabaly?docid=a1200100.tv</w:t>
        </w:r>
      </w:hyperlink>
      <w:r w:rsidRPr="0060534C">
        <w:rPr>
          <w:lang w:eastAsia="hu-HU"/>
        </w:rPr>
        <w:t>) (A letöltés ideje: 2025.11.16.)</w:t>
      </w:r>
    </w:p>
    <w:p w14:paraId="6F8514CF" w14:textId="77777777" w:rsidR="007B2365" w:rsidRPr="0060534C" w:rsidRDefault="007B2365" w:rsidP="00B43425">
      <w:pPr>
        <w:rPr>
          <w:lang w:eastAsia="hu-HU"/>
        </w:rPr>
      </w:pPr>
    </w:p>
    <w:p w14:paraId="5F7C3B2A" w14:textId="77777777" w:rsidR="007B2365" w:rsidRPr="0060534C" w:rsidRDefault="00B43425" w:rsidP="00B43425">
      <w:pPr>
        <w:pStyle w:val="Listaszerbekezds"/>
        <w:numPr>
          <w:ilvl w:val="0"/>
          <w:numId w:val="14"/>
        </w:numPr>
        <w:rPr>
          <w:lang w:eastAsia="hu-HU"/>
        </w:rPr>
      </w:pPr>
      <w:r w:rsidRPr="0060534C">
        <w:rPr>
          <w:lang w:eastAsia="hu-HU"/>
        </w:rPr>
        <w:t>Milyen körülmények befolyásolják az enyhítő vagy súlyosító körülmények megállapítását rendvédelmi tevékenységhez kapcsolódó bűncselekményeknél</w:t>
      </w:r>
      <w:r w:rsidR="007B2365" w:rsidRPr="0060534C">
        <w:rPr>
          <w:lang w:eastAsia="hu-HU"/>
        </w:rPr>
        <w:t>?</w:t>
      </w:r>
    </w:p>
    <w:p w14:paraId="3BF69EBD" w14:textId="77777777" w:rsidR="007B2365" w:rsidRPr="0060534C" w:rsidRDefault="007B2365" w:rsidP="00B43425">
      <w:pPr>
        <w:pStyle w:val="Listaszerbekezds"/>
        <w:numPr>
          <w:ilvl w:val="0"/>
          <w:numId w:val="14"/>
        </w:numPr>
        <w:rPr>
          <w:lang w:eastAsia="hu-HU"/>
        </w:rPr>
      </w:pPr>
      <w:r w:rsidRPr="0060534C">
        <w:rPr>
          <w:lang w:eastAsia="hu-HU"/>
        </w:rPr>
        <w:t>Miben állnak a katonai rend fenntartásához kapcsolódó büntetőjogi rendelkezések, és milyen általános elvek határozzák meg ezek alkalmazását?</w:t>
      </w:r>
    </w:p>
    <w:p w14:paraId="7F348263" w14:textId="77777777" w:rsidR="00B43425" w:rsidRPr="0060534C" w:rsidRDefault="00B43425" w:rsidP="00B43425">
      <w:pPr>
        <w:pStyle w:val="Listaszerbekezds"/>
        <w:numPr>
          <w:ilvl w:val="0"/>
          <w:numId w:val="14"/>
        </w:numPr>
        <w:rPr>
          <w:lang w:eastAsia="hu-HU"/>
        </w:rPr>
      </w:pPr>
      <w:r w:rsidRPr="0060534C">
        <w:rPr>
          <w:lang w:eastAsia="hu-HU"/>
        </w:rPr>
        <w:t>Miben áll a parancs megtagadásának büntetőjogi lényege, és milyen általános elvek határozzák meg az ilyen cselekmények megítélését?</w:t>
      </w:r>
    </w:p>
    <w:p w14:paraId="1C7B05FB" w14:textId="77777777" w:rsidR="00B43425" w:rsidRPr="0060534C" w:rsidRDefault="00B43425" w:rsidP="00B43425">
      <w:pPr>
        <w:pStyle w:val="Listaszerbekezds"/>
        <w:numPr>
          <w:ilvl w:val="0"/>
          <w:numId w:val="14"/>
        </w:numPr>
        <w:rPr>
          <w:lang w:eastAsia="hu-HU"/>
        </w:rPr>
      </w:pPr>
      <w:r w:rsidRPr="0060534C">
        <w:rPr>
          <w:lang w:eastAsia="hu-HU"/>
        </w:rPr>
        <w:t>Hogyan különbözteti meg a jog a békeidőben és a különleges jogrend alatt elkövetett katonai jellegű jogsértéseket?</w:t>
      </w:r>
    </w:p>
    <w:p w14:paraId="36A124F5" w14:textId="77777777" w:rsidR="00B43425" w:rsidRPr="0060534C" w:rsidRDefault="00B43425" w:rsidP="00B43425">
      <w:pPr>
        <w:pStyle w:val="Listaszerbekezds"/>
        <w:numPr>
          <w:ilvl w:val="0"/>
          <w:numId w:val="14"/>
        </w:numPr>
        <w:rPr>
          <w:lang w:eastAsia="hu-HU"/>
        </w:rPr>
      </w:pPr>
      <w:r w:rsidRPr="0060534C">
        <w:rPr>
          <w:lang w:eastAsia="hu-HU"/>
        </w:rPr>
        <w:t>Milyen módon támogatja a katonai büntetőjog a parancsnoki rendszer stabilitását és az alá-fölérendeltségi viszonyok betartását?</w:t>
      </w:r>
    </w:p>
    <w:p w14:paraId="5F139C60" w14:textId="77777777" w:rsidR="00B43425" w:rsidRPr="0060534C" w:rsidRDefault="00B43425" w:rsidP="00B43425">
      <w:pPr>
        <w:rPr>
          <w:lang w:eastAsia="hu-HU"/>
        </w:rPr>
      </w:pPr>
    </w:p>
    <w:p w14:paraId="0E62F2C2" w14:textId="77777777" w:rsidR="00B43425" w:rsidRPr="0060534C" w:rsidRDefault="00B43425" w:rsidP="0060534C">
      <w:pPr>
        <w:pStyle w:val="Listaszerbekezds"/>
        <w:numPr>
          <w:ilvl w:val="0"/>
          <w:numId w:val="13"/>
        </w:numPr>
        <w:ind w:left="284"/>
        <w:rPr>
          <w:lang w:eastAsia="hu-HU"/>
        </w:rPr>
      </w:pPr>
      <w:r w:rsidRPr="0060534C">
        <w:rPr>
          <w:lang w:eastAsia="hu-HU"/>
        </w:rPr>
        <w:t xml:space="preserve">A büntetőeljárásról szóló 2017. évi XC. törvény. (Forrás: </w:t>
      </w:r>
      <w:hyperlink r:id="rId16" w:history="1">
        <w:r w:rsidR="0060534C" w:rsidRPr="00926CC4">
          <w:rPr>
            <w:rStyle w:val="Hiperhivatkozs"/>
            <w:lang w:eastAsia="hu-HU"/>
          </w:rPr>
          <w:t>https://net.jogtar.hu/jogszabaly?docid=a1700090.tv</w:t>
        </w:r>
      </w:hyperlink>
      <w:r w:rsidRPr="0060534C">
        <w:rPr>
          <w:lang w:eastAsia="hu-HU"/>
        </w:rPr>
        <w:t>)</w:t>
      </w:r>
      <w:r w:rsidR="0060534C">
        <w:rPr>
          <w:lang w:eastAsia="hu-HU"/>
        </w:rPr>
        <w:t xml:space="preserve"> </w:t>
      </w:r>
      <w:r w:rsidRPr="0060534C">
        <w:rPr>
          <w:lang w:eastAsia="hu-HU"/>
        </w:rPr>
        <w:t>(A letöltés ideje: 2025.11.16.)</w:t>
      </w:r>
    </w:p>
    <w:p w14:paraId="0507B4D4" w14:textId="77777777" w:rsidR="007B2365" w:rsidRPr="0060534C" w:rsidRDefault="007B2365" w:rsidP="0060534C">
      <w:pPr>
        <w:ind w:left="284"/>
        <w:rPr>
          <w:lang w:eastAsia="hu-HU"/>
        </w:rPr>
      </w:pPr>
    </w:p>
    <w:p w14:paraId="13B0CCE9" w14:textId="77777777" w:rsidR="00B43425" w:rsidRPr="0060534C" w:rsidRDefault="00B43425" w:rsidP="00B43425">
      <w:pPr>
        <w:pStyle w:val="Listaszerbekezds"/>
        <w:numPr>
          <w:ilvl w:val="0"/>
          <w:numId w:val="16"/>
        </w:numPr>
        <w:rPr>
          <w:lang w:eastAsia="hu-HU"/>
        </w:rPr>
      </w:pPr>
      <w:r w:rsidRPr="0060534C">
        <w:rPr>
          <w:lang w:eastAsia="hu-HU"/>
        </w:rPr>
        <w:t>Milyen szerepet töltenek be a rendvédelmi szervek a büntetőeljárás megindításában és lefolytatásában?</w:t>
      </w:r>
    </w:p>
    <w:p w14:paraId="00B1BA59" w14:textId="77777777" w:rsidR="00B43425" w:rsidRPr="0060534C" w:rsidRDefault="00B43425" w:rsidP="00B43425">
      <w:pPr>
        <w:pStyle w:val="Listaszerbekezds"/>
        <w:numPr>
          <w:ilvl w:val="0"/>
          <w:numId w:val="16"/>
        </w:numPr>
        <w:rPr>
          <w:lang w:eastAsia="hu-HU"/>
        </w:rPr>
      </w:pPr>
      <w:r w:rsidRPr="0060534C">
        <w:rPr>
          <w:lang w:eastAsia="hu-HU"/>
        </w:rPr>
        <w:t>Milyen jelentőséggel bírnak a bizonyítási szabályok a rendvédelmi szervek által gyűjtött bizonyítékok esetében?</w:t>
      </w:r>
    </w:p>
    <w:p w14:paraId="3D46A88C" w14:textId="77777777" w:rsidR="00B43425" w:rsidRPr="0060534C" w:rsidRDefault="00B43425" w:rsidP="00B43425">
      <w:pPr>
        <w:pStyle w:val="Listaszerbekezds"/>
        <w:numPr>
          <w:ilvl w:val="0"/>
          <w:numId w:val="16"/>
        </w:numPr>
        <w:rPr>
          <w:lang w:eastAsia="hu-HU"/>
        </w:rPr>
      </w:pPr>
      <w:r w:rsidRPr="0060534C">
        <w:rPr>
          <w:lang w:eastAsia="hu-HU"/>
        </w:rPr>
        <w:t>Hogyan kapcsolódik a rendvédelmi szervek feladatköréhez a különleges eszközök alkalmazása a büntetőeljárásban?</w:t>
      </w:r>
    </w:p>
    <w:p w14:paraId="5ABCCFE3" w14:textId="77777777" w:rsidR="00B43425" w:rsidRPr="0060534C" w:rsidRDefault="00B43425" w:rsidP="00B43425">
      <w:pPr>
        <w:pStyle w:val="Listaszerbekezds"/>
        <w:numPr>
          <w:ilvl w:val="0"/>
          <w:numId w:val="16"/>
        </w:numPr>
        <w:rPr>
          <w:lang w:eastAsia="hu-HU"/>
        </w:rPr>
      </w:pPr>
      <w:r w:rsidRPr="0060534C">
        <w:rPr>
          <w:lang w:eastAsia="hu-HU"/>
        </w:rPr>
        <w:t>Milyen garanciák biztosítják, hogy a rendvédelmi szervek a törvény keretei között használjanak kényszerítő eszközöket a büntetőeljárásban?</w:t>
      </w:r>
    </w:p>
    <w:p w14:paraId="18801248" w14:textId="77777777" w:rsidR="00B43425" w:rsidRPr="0060534C" w:rsidRDefault="00B43425" w:rsidP="00B43425">
      <w:pPr>
        <w:pStyle w:val="Listaszerbekezds"/>
        <w:numPr>
          <w:ilvl w:val="0"/>
          <w:numId w:val="16"/>
        </w:numPr>
        <w:rPr>
          <w:lang w:eastAsia="hu-HU"/>
        </w:rPr>
      </w:pPr>
      <w:r w:rsidRPr="0060534C">
        <w:rPr>
          <w:lang w:eastAsia="hu-HU"/>
        </w:rPr>
        <w:t>Milyen jogkörökkel rendelkezik az ügyész a rendőrség által végzett nyomozás felügyelete során?</w:t>
      </w:r>
    </w:p>
    <w:p w14:paraId="044A0D55" w14:textId="77777777" w:rsidR="00B43425" w:rsidRPr="0060534C" w:rsidRDefault="00B43425" w:rsidP="00B43425">
      <w:pPr>
        <w:rPr>
          <w:lang w:eastAsia="hu-HU"/>
        </w:rPr>
      </w:pPr>
    </w:p>
    <w:p w14:paraId="27EE19B2" w14:textId="77777777" w:rsidR="00B43425" w:rsidRPr="0060534C" w:rsidRDefault="00B43425" w:rsidP="0060534C">
      <w:pPr>
        <w:pStyle w:val="Listaszerbekezds"/>
        <w:numPr>
          <w:ilvl w:val="0"/>
          <w:numId w:val="13"/>
        </w:numPr>
        <w:ind w:left="284"/>
        <w:rPr>
          <w:lang w:eastAsia="hu-HU"/>
        </w:rPr>
      </w:pPr>
      <w:r w:rsidRPr="0060534C">
        <w:rPr>
          <w:lang w:eastAsia="hu-HU"/>
        </w:rPr>
        <w:t xml:space="preserve">Az általános közigazgatási rendtartásról szóló 2016. évi CL. törvény. (Forrás: </w:t>
      </w:r>
      <w:hyperlink r:id="rId17" w:history="1">
        <w:r w:rsidRPr="0060534C">
          <w:rPr>
            <w:rStyle w:val="Hiperhivatkozs"/>
            <w:rFonts w:ascii="optima" w:eastAsia="Times New Roman" w:hAnsi="optima" w:cs="Times New Roman"/>
            <w:szCs w:val="24"/>
            <w:lang w:eastAsia="hu-HU"/>
          </w:rPr>
          <w:t>https://net.jogtar.hu/jogszabaly?docid=a1600150.tv</w:t>
        </w:r>
      </w:hyperlink>
      <w:r w:rsidRPr="0060534C">
        <w:rPr>
          <w:lang w:eastAsia="hu-HU"/>
        </w:rPr>
        <w:t>) (A letöltés ideje: 2025.11.16.)</w:t>
      </w:r>
    </w:p>
    <w:p w14:paraId="745C94C2" w14:textId="77777777" w:rsidR="00B43425" w:rsidRPr="0060534C" w:rsidRDefault="00B43425" w:rsidP="00B43425">
      <w:pPr>
        <w:rPr>
          <w:lang w:eastAsia="hu-HU"/>
        </w:rPr>
      </w:pPr>
    </w:p>
    <w:p w14:paraId="1EC3C12D" w14:textId="77777777" w:rsidR="00B43425" w:rsidRPr="0060534C" w:rsidRDefault="00B43425" w:rsidP="00B43425">
      <w:pPr>
        <w:pStyle w:val="Listaszerbekezds"/>
        <w:numPr>
          <w:ilvl w:val="0"/>
          <w:numId w:val="17"/>
        </w:numPr>
        <w:rPr>
          <w:lang w:eastAsia="hu-HU"/>
        </w:rPr>
      </w:pPr>
      <w:r w:rsidRPr="0060534C">
        <w:rPr>
          <w:lang w:eastAsia="hu-HU"/>
        </w:rPr>
        <w:t xml:space="preserve">Hogyan szabályozza az </w:t>
      </w:r>
      <w:proofErr w:type="spellStart"/>
      <w:r w:rsidRPr="0060534C">
        <w:rPr>
          <w:lang w:eastAsia="hu-HU"/>
        </w:rPr>
        <w:t>Ákr</w:t>
      </w:r>
      <w:proofErr w:type="spellEnd"/>
      <w:r w:rsidRPr="0060534C">
        <w:rPr>
          <w:lang w:eastAsia="hu-HU"/>
        </w:rPr>
        <w:t>. a rendvédelmi szervek hatáskörét és eljárásait a közigazgatási ügyekben?</w:t>
      </w:r>
    </w:p>
    <w:p w14:paraId="56D6A800" w14:textId="77777777" w:rsidR="00B43425" w:rsidRPr="0060534C" w:rsidRDefault="00B43425" w:rsidP="00B43425">
      <w:pPr>
        <w:pStyle w:val="Listaszerbekezds"/>
        <w:numPr>
          <w:ilvl w:val="0"/>
          <w:numId w:val="17"/>
        </w:numPr>
        <w:rPr>
          <w:lang w:eastAsia="hu-HU"/>
        </w:rPr>
      </w:pPr>
      <w:r w:rsidRPr="0060534C">
        <w:rPr>
          <w:lang w:eastAsia="hu-HU"/>
        </w:rPr>
        <w:t xml:space="preserve">Hogyan biztosítja az </w:t>
      </w:r>
      <w:proofErr w:type="spellStart"/>
      <w:r w:rsidRPr="0060534C">
        <w:rPr>
          <w:lang w:eastAsia="hu-HU"/>
        </w:rPr>
        <w:t>Ákr</w:t>
      </w:r>
      <w:proofErr w:type="spellEnd"/>
      <w:r w:rsidRPr="0060534C">
        <w:rPr>
          <w:lang w:eastAsia="hu-HU"/>
        </w:rPr>
        <w:t>. az állampolgárok jogorvoslati lehetőségeit rendvédelmi intézkedésekkel szemben?</w:t>
      </w:r>
    </w:p>
    <w:p w14:paraId="03F7DAE0" w14:textId="77777777" w:rsidR="00B43425" w:rsidRPr="0060534C" w:rsidRDefault="00B43425" w:rsidP="00B43425">
      <w:pPr>
        <w:pStyle w:val="Listaszerbekezds"/>
        <w:numPr>
          <w:ilvl w:val="0"/>
          <w:numId w:val="17"/>
        </w:numPr>
        <w:rPr>
          <w:lang w:eastAsia="hu-HU"/>
        </w:rPr>
      </w:pPr>
      <w:r w:rsidRPr="0060534C">
        <w:rPr>
          <w:lang w:eastAsia="hu-HU"/>
        </w:rPr>
        <w:t xml:space="preserve">Milyen feltételek mellett alkalmazhatnak a rendvédelmi szervek kényszerítő eszközöket az </w:t>
      </w:r>
      <w:proofErr w:type="spellStart"/>
      <w:r w:rsidRPr="0060534C">
        <w:rPr>
          <w:lang w:eastAsia="hu-HU"/>
        </w:rPr>
        <w:t>Ákr</w:t>
      </w:r>
      <w:proofErr w:type="spellEnd"/>
      <w:r w:rsidRPr="0060534C">
        <w:rPr>
          <w:lang w:eastAsia="hu-HU"/>
        </w:rPr>
        <w:t>. alapján?</w:t>
      </w:r>
    </w:p>
    <w:p w14:paraId="569472CE" w14:textId="77777777" w:rsidR="00B43425" w:rsidRPr="0060534C" w:rsidRDefault="00B43425" w:rsidP="00B43425">
      <w:pPr>
        <w:pStyle w:val="Listaszerbekezds"/>
        <w:numPr>
          <w:ilvl w:val="0"/>
          <w:numId w:val="17"/>
        </w:numPr>
        <w:rPr>
          <w:lang w:eastAsia="hu-HU"/>
        </w:rPr>
      </w:pPr>
      <w:r w:rsidRPr="0060534C">
        <w:rPr>
          <w:lang w:eastAsia="hu-HU"/>
        </w:rPr>
        <w:t>Milyen jogorvoslati lehetőségei vannak az állampolgároknak, ha a rendvédelmi szervek intézkedései jogsértőnek minősülnek?</w:t>
      </w:r>
    </w:p>
    <w:p w14:paraId="180521DA" w14:textId="77777777" w:rsidR="00B43425" w:rsidRPr="0060534C" w:rsidRDefault="00B43425" w:rsidP="00B43425">
      <w:pPr>
        <w:pStyle w:val="Listaszerbekezds"/>
        <w:numPr>
          <w:ilvl w:val="0"/>
          <w:numId w:val="17"/>
        </w:numPr>
        <w:rPr>
          <w:lang w:eastAsia="hu-HU"/>
        </w:rPr>
      </w:pPr>
      <w:r w:rsidRPr="0060534C">
        <w:rPr>
          <w:lang w:eastAsia="hu-HU"/>
        </w:rPr>
        <w:lastRenderedPageBreak/>
        <w:t xml:space="preserve">Milyen szerepe van az </w:t>
      </w:r>
      <w:proofErr w:type="spellStart"/>
      <w:r w:rsidRPr="0060534C">
        <w:rPr>
          <w:lang w:eastAsia="hu-HU"/>
        </w:rPr>
        <w:t>Ákr</w:t>
      </w:r>
      <w:proofErr w:type="spellEnd"/>
      <w:r w:rsidRPr="0060534C">
        <w:rPr>
          <w:lang w:eastAsia="hu-HU"/>
        </w:rPr>
        <w:t>.-ban előírt határidők betartásának a rendvédelmi szervek eljárásában?</w:t>
      </w:r>
    </w:p>
    <w:p w14:paraId="17F079F2" w14:textId="77777777" w:rsidR="00B43425" w:rsidRPr="0060534C" w:rsidRDefault="00B43425" w:rsidP="00B43425">
      <w:pPr>
        <w:rPr>
          <w:lang w:eastAsia="hu-HU"/>
        </w:rPr>
      </w:pPr>
    </w:p>
    <w:p w14:paraId="7F82F2E8" w14:textId="77777777" w:rsidR="00B43425" w:rsidRPr="0060534C" w:rsidRDefault="00B43425" w:rsidP="0060534C">
      <w:pPr>
        <w:pStyle w:val="Listaszerbekezds"/>
        <w:numPr>
          <w:ilvl w:val="0"/>
          <w:numId w:val="13"/>
        </w:numPr>
        <w:ind w:left="284"/>
        <w:rPr>
          <w:lang w:eastAsia="hu-HU"/>
        </w:rPr>
      </w:pPr>
      <w:r w:rsidRPr="0060534C">
        <w:rPr>
          <w:lang w:eastAsia="hu-HU"/>
        </w:rPr>
        <w:t xml:space="preserve">A rendőrségről szóló 1994. évi XXXIV. törvény. (Forrás: </w:t>
      </w:r>
      <w:hyperlink r:id="rId18" w:history="1">
        <w:r w:rsidRPr="0060534C">
          <w:rPr>
            <w:rStyle w:val="Hiperhivatkozs"/>
            <w:rFonts w:ascii="optima" w:eastAsia="Times New Roman" w:hAnsi="optima" w:cs="Times New Roman"/>
            <w:szCs w:val="24"/>
            <w:lang w:eastAsia="hu-HU"/>
          </w:rPr>
          <w:t>https://net.jogtar.hu/jogszabaly?docid=99400034.tv</w:t>
        </w:r>
      </w:hyperlink>
      <w:r w:rsidRPr="0060534C">
        <w:rPr>
          <w:lang w:eastAsia="hu-HU"/>
        </w:rPr>
        <w:t>) (A letöltés ideje: 2025.11.16.) (Megjegyzés: más hivatásrend vonatkozásában az adott hivatásrend feladatait meghatározó jogi normák ismerete)</w:t>
      </w:r>
    </w:p>
    <w:p w14:paraId="5DAD9EBF" w14:textId="77777777" w:rsidR="00E216C8" w:rsidRPr="0060534C" w:rsidRDefault="00E216C8" w:rsidP="00E216C8">
      <w:pPr>
        <w:pStyle w:val="Listaszerbekezds"/>
        <w:numPr>
          <w:ilvl w:val="0"/>
          <w:numId w:val="19"/>
        </w:numPr>
        <w:ind w:left="709"/>
        <w:rPr>
          <w:lang w:eastAsia="hu-HU"/>
        </w:rPr>
      </w:pPr>
      <w:r w:rsidRPr="0060534C">
        <w:rPr>
          <w:lang w:eastAsia="hu-HU"/>
        </w:rPr>
        <w:t>Milyen szabályok vonatkoznak a rendőrség kényszerítő eszközök és fegyverek alkalmazására?</w:t>
      </w:r>
    </w:p>
    <w:p w14:paraId="68AFF7F3" w14:textId="77777777" w:rsidR="00E216C8" w:rsidRPr="0060534C" w:rsidRDefault="00E216C8" w:rsidP="00E216C8">
      <w:pPr>
        <w:pStyle w:val="Listaszerbekezds"/>
        <w:numPr>
          <w:ilvl w:val="0"/>
          <w:numId w:val="19"/>
        </w:numPr>
        <w:ind w:left="709"/>
        <w:rPr>
          <w:lang w:eastAsia="hu-HU"/>
        </w:rPr>
      </w:pPr>
      <w:r w:rsidRPr="0060534C">
        <w:rPr>
          <w:lang w:eastAsia="hu-HU"/>
        </w:rPr>
        <w:t xml:space="preserve">Hogyan határozza meg az </w:t>
      </w:r>
      <w:proofErr w:type="spellStart"/>
      <w:r w:rsidRPr="0060534C">
        <w:rPr>
          <w:lang w:eastAsia="hu-HU"/>
        </w:rPr>
        <w:t>Rtv</w:t>
      </w:r>
      <w:proofErr w:type="spellEnd"/>
      <w:r w:rsidRPr="0060534C">
        <w:rPr>
          <w:lang w:eastAsia="hu-HU"/>
        </w:rPr>
        <w:t>. a rendőri intézkedés célját és jogszerűségét?</w:t>
      </w:r>
    </w:p>
    <w:p w14:paraId="41C81B11" w14:textId="77777777" w:rsidR="00E216C8" w:rsidRPr="0060534C" w:rsidRDefault="00E216C8" w:rsidP="00E216C8">
      <w:pPr>
        <w:pStyle w:val="Listaszerbekezds"/>
        <w:numPr>
          <w:ilvl w:val="0"/>
          <w:numId w:val="19"/>
        </w:numPr>
        <w:ind w:left="709"/>
        <w:rPr>
          <w:lang w:eastAsia="hu-HU"/>
        </w:rPr>
      </w:pPr>
      <w:r w:rsidRPr="0060534C">
        <w:rPr>
          <w:lang w:eastAsia="hu-HU"/>
        </w:rPr>
        <w:t xml:space="preserve">Hogyan biztosítja az </w:t>
      </w:r>
      <w:proofErr w:type="spellStart"/>
      <w:r w:rsidRPr="0060534C">
        <w:rPr>
          <w:lang w:eastAsia="hu-HU"/>
        </w:rPr>
        <w:t>Rtv</w:t>
      </w:r>
      <w:proofErr w:type="spellEnd"/>
      <w:r w:rsidRPr="0060534C">
        <w:rPr>
          <w:lang w:eastAsia="hu-HU"/>
        </w:rPr>
        <w:t>. az állampolgárok jogainak védelmét rendőri intézkedések közben?</w:t>
      </w:r>
    </w:p>
    <w:p w14:paraId="34C32355" w14:textId="77777777" w:rsidR="00E216C8" w:rsidRPr="0060534C" w:rsidRDefault="00E216C8" w:rsidP="00E216C8">
      <w:pPr>
        <w:pStyle w:val="Listaszerbekezds"/>
        <w:numPr>
          <w:ilvl w:val="0"/>
          <w:numId w:val="19"/>
        </w:numPr>
        <w:ind w:left="709"/>
        <w:rPr>
          <w:lang w:eastAsia="hu-HU"/>
        </w:rPr>
      </w:pPr>
      <w:r w:rsidRPr="0060534C">
        <w:rPr>
          <w:lang w:eastAsia="hu-HU"/>
        </w:rPr>
        <w:t>Milyen alapelvek szerint kell a rendőrségnek eljárnia szolgálat közben?</w:t>
      </w:r>
    </w:p>
    <w:p w14:paraId="3D2F4AA5" w14:textId="77777777" w:rsidR="00E216C8" w:rsidRPr="0060534C" w:rsidRDefault="00E216C8" w:rsidP="00E216C8">
      <w:pPr>
        <w:pStyle w:val="Listaszerbekezds"/>
        <w:numPr>
          <w:ilvl w:val="0"/>
          <w:numId w:val="19"/>
        </w:numPr>
        <w:ind w:left="709"/>
        <w:rPr>
          <w:lang w:eastAsia="hu-HU"/>
        </w:rPr>
      </w:pPr>
      <w:r w:rsidRPr="0060534C">
        <w:rPr>
          <w:lang w:eastAsia="hu-HU"/>
        </w:rPr>
        <w:t>Hogyan kell eljárni rendőri intézkedés során, ha az érintett személy ellenállást tanúsít?</w:t>
      </w:r>
    </w:p>
    <w:p w14:paraId="5A4F82D1" w14:textId="77777777" w:rsidR="00E216C8" w:rsidRPr="0060534C" w:rsidRDefault="00E216C8" w:rsidP="00B43425">
      <w:pPr>
        <w:rPr>
          <w:lang w:eastAsia="hu-HU"/>
        </w:rPr>
      </w:pPr>
    </w:p>
    <w:p w14:paraId="375A74D4" w14:textId="77777777" w:rsidR="00E216C8" w:rsidRPr="0060534C" w:rsidRDefault="00E216C8" w:rsidP="0060534C">
      <w:pPr>
        <w:pStyle w:val="Listaszerbekezds"/>
        <w:numPr>
          <w:ilvl w:val="0"/>
          <w:numId w:val="13"/>
        </w:numPr>
        <w:ind w:left="284"/>
        <w:rPr>
          <w:lang w:eastAsia="hu-HU"/>
        </w:rPr>
      </w:pPr>
      <w:r w:rsidRPr="0060534C">
        <w:rPr>
          <w:lang w:eastAsia="hu-HU"/>
        </w:rPr>
        <w:t xml:space="preserve">A rendvédelmi feladatokat ellátó szervek hivatásos állományának szolgálati jogviszonyáról szóló 2015. évi XLII. törvény. (Forrás: </w:t>
      </w:r>
      <w:hyperlink r:id="rId19" w:history="1">
        <w:r w:rsidRPr="0060534C">
          <w:rPr>
            <w:rStyle w:val="Hiperhivatkozs"/>
            <w:rFonts w:ascii="optima" w:eastAsia="Times New Roman" w:hAnsi="optima" w:cs="Times New Roman"/>
            <w:szCs w:val="24"/>
            <w:lang w:eastAsia="hu-HU"/>
          </w:rPr>
          <w:t>https://net.jogtar.hu/jogszabaly?docid=a1500042.tvv</w:t>
        </w:r>
      </w:hyperlink>
      <w:r w:rsidRPr="0060534C">
        <w:rPr>
          <w:lang w:eastAsia="hu-HU"/>
        </w:rPr>
        <w:t>) (A letöltés ideje: 2025.11.16.)</w:t>
      </w:r>
    </w:p>
    <w:p w14:paraId="2440A7E2" w14:textId="77777777" w:rsidR="00E216C8" w:rsidRPr="0060534C" w:rsidRDefault="00E216C8" w:rsidP="00E216C8">
      <w:pPr>
        <w:rPr>
          <w:lang w:eastAsia="hu-HU"/>
        </w:rPr>
      </w:pPr>
    </w:p>
    <w:p w14:paraId="5F754BC9" w14:textId="77777777" w:rsidR="00E216C8" w:rsidRPr="0060534C" w:rsidRDefault="00E216C8" w:rsidP="00E216C8">
      <w:pPr>
        <w:pStyle w:val="Listaszerbekezds"/>
        <w:numPr>
          <w:ilvl w:val="0"/>
          <w:numId w:val="20"/>
        </w:numPr>
        <w:rPr>
          <w:lang w:eastAsia="hu-HU"/>
        </w:rPr>
      </w:pPr>
      <w:r w:rsidRPr="0060534C">
        <w:rPr>
          <w:lang w:eastAsia="hu-HU"/>
        </w:rPr>
        <w:t>Milyen szabályok vonatkoznak a hivatásos állomány tagjainak kinevezésére és a jogviszony megszűnésére és megszüntetésére?</w:t>
      </w:r>
    </w:p>
    <w:p w14:paraId="31E9512F" w14:textId="77777777" w:rsidR="00E216C8" w:rsidRPr="0060534C" w:rsidRDefault="00E216C8" w:rsidP="00E216C8">
      <w:pPr>
        <w:pStyle w:val="Listaszerbekezds"/>
        <w:numPr>
          <w:ilvl w:val="0"/>
          <w:numId w:val="20"/>
        </w:numPr>
        <w:rPr>
          <w:lang w:eastAsia="hu-HU"/>
        </w:rPr>
      </w:pPr>
      <w:r w:rsidRPr="0060534C">
        <w:rPr>
          <w:lang w:eastAsia="hu-HU"/>
        </w:rPr>
        <w:t>Milyen feltételeknek kell megfelelni a hivatásos szolgálat megkezdéséhez?</w:t>
      </w:r>
    </w:p>
    <w:p w14:paraId="5EDC58E1" w14:textId="77777777" w:rsidR="00E216C8" w:rsidRPr="0060534C" w:rsidRDefault="00E216C8" w:rsidP="00E216C8">
      <w:pPr>
        <w:pStyle w:val="Listaszerbekezds"/>
        <w:numPr>
          <w:ilvl w:val="0"/>
          <w:numId w:val="20"/>
        </w:numPr>
        <w:rPr>
          <w:lang w:eastAsia="hu-HU"/>
        </w:rPr>
      </w:pPr>
      <w:r w:rsidRPr="0060534C">
        <w:rPr>
          <w:lang w:eastAsia="hu-HU"/>
        </w:rPr>
        <w:t>Milyen jogok illetik meg a hivatásos állomány tagjait a szolgálati idő alatt?</w:t>
      </w:r>
    </w:p>
    <w:p w14:paraId="464AA3A7" w14:textId="77777777" w:rsidR="00E216C8" w:rsidRPr="0060534C" w:rsidRDefault="00E216C8" w:rsidP="00E216C8">
      <w:pPr>
        <w:pStyle w:val="Listaszerbekezds"/>
        <w:numPr>
          <w:ilvl w:val="0"/>
          <w:numId w:val="20"/>
        </w:numPr>
        <w:rPr>
          <w:lang w:eastAsia="hu-HU"/>
        </w:rPr>
      </w:pPr>
      <w:r w:rsidRPr="0060534C">
        <w:rPr>
          <w:lang w:eastAsia="hu-HU"/>
        </w:rPr>
        <w:t>Milyen kötelezettségei vannak a hivatásos állomány tagjainak szolgálati idejük teljesítése során?</w:t>
      </w:r>
    </w:p>
    <w:p w14:paraId="3875176F" w14:textId="77777777" w:rsidR="00345D85" w:rsidRPr="0060534C" w:rsidRDefault="00E216C8" w:rsidP="00B43425">
      <w:pPr>
        <w:pStyle w:val="Listaszerbekezds"/>
        <w:numPr>
          <w:ilvl w:val="0"/>
          <w:numId w:val="20"/>
        </w:numPr>
        <w:rPr>
          <w:lang w:eastAsia="hu-HU"/>
        </w:rPr>
      </w:pPr>
      <w:r w:rsidRPr="0060534C">
        <w:rPr>
          <w:lang w:eastAsia="hu-HU"/>
        </w:rPr>
        <w:t>Hogyan érvényesülnek az alapvető emberi jogok a hivatásos állomány szolgálati viszonyában?</w:t>
      </w:r>
    </w:p>
    <w:sectPr w:rsidR="00E65006" w:rsidRPr="0060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15F6"/>
    <w:multiLevelType w:val="multilevel"/>
    <w:tmpl w:val="54E6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03B91"/>
    <w:multiLevelType w:val="hybridMultilevel"/>
    <w:tmpl w:val="F00A73C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C90750"/>
    <w:multiLevelType w:val="hybridMultilevel"/>
    <w:tmpl w:val="6F9298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93FCF"/>
    <w:multiLevelType w:val="hybridMultilevel"/>
    <w:tmpl w:val="2D522AA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B51AEE"/>
    <w:multiLevelType w:val="hybridMultilevel"/>
    <w:tmpl w:val="9822C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222E0"/>
    <w:multiLevelType w:val="hybridMultilevel"/>
    <w:tmpl w:val="4B488D1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E87615"/>
    <w:multiLevelType w:val="hybridMultilevel"/>
    <w:tmpl w:val="90DCB7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63F77"/>
    <w:multiLevelType w:val="hybridMultilevel"/>
    <w:tmpl w:val="15F8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82F82"/>
    <w:multiLevelType w:val="hybridMultilevel"/>
    <w:tmpl w:val="B9A0AD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E505BC"/>
    <w:multiLevelType w:val="hybridMultilevel"/>
    <w:tmpl w:val="68B687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45CEA"/>
    <w:multiLevelType w:val="multilevel"/>
    <w:tmpl w:val="9E6C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42DC2"/>
    <w:multiLevelType w:val="hybridMultilevel"/>
    <w:tmpl w:val="514411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F2D65"/>
    <w:multiLevelType w:val="multilevel"/>
    <w:tmpl w:val="6716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83C0B"/>
    <w:multiLevelType w:val="multilevel"/>
    <w:tmpl w:val="3FC0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B60E19"/>
    <w:multiLevelType w:val="multilevel"/>
    <w:tmpl w:val="2CCE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11F22"/>
    <w:multiLevelType w:val="hybridMultilevel"/>
    <w:tmpl w:val="0194FF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3340E"/>
    <w:multiLevelType w:val="multilevel"/>
    <w:tmpl w:val="916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F5D5F"/>
    <w:multiLevelType w:val="hybridMultilevel"/>
    <w:tmpl w:val="7F148C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53BA9"/>
    <w:multiLevelType w:val="hybridMultilevel"/>
    <w:tmpl w:val="16AE7D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43547"/>
    <w:multiLevelType w:val="hybridMultilevel"/>
    <w:tmpl w:val="ACB062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082896">
    <w:abstractNumId w:val="12"/>
  </w:num>
  <w:num w:numId="2" w16cid:durableId="759061482">
    <w:abstractNumId w:val="13"/>
  </w:num>
  <w:num w:numId="3" w16cid:durableId="1972982395">
    <w:abstractNumId w:val="16"/>
  </w:num>
  <w:num w:numId="4" w16cid:durableId="541670079">
    <w:abstractNumId w:val="10"/>
  </w:num>
  <w:num w:numId="5" w16cid:durableId="283853568">
    <w:abstractNumId w:val="0"/>
  </w:num>
  <w:num w:numId="6" w16cid:durableId="139736710">
    <w:abstractNumId w:val="14"/>
  </w:num>
  <w:num w:numId="7" w16cid:durableId="1058480297">
    <w:abstractNumId w:val="6"/>
  </w:num>
  <w:num w:numId="8" w16cid:durableId="1715421440">
    <w:abstractNumId w:val="7"/>
  </w:num>
  <w:num w:numId="9" w16cid:durableId="1763992664">
    <w:abstractNumId w:val="3"/>
  </w:num>
  <w:num w:numId="10" w16cid:durableId="58090287">
    <w:abstractNumId w:val="5"/>
  </w:num>
  <w:num w:numId="11" w16cid:durableId="882599497">
    <w:abstractNumId w:val="18"/>
  </w:num>
  <w:num w:numId="12" w16cid:durableId="1086918978">
    <w:abstractNumId w:val="9"/>
  </w:num>
  <w:num w:numId="13" w16cid:durableId="1219319379">
    <w:abstractNumId w:val="19"/>
  </w:num>
  <w:num w:numId="14" w16cid:durableId="673072967">
    <w:abstractNumId w:val="2"/>
  </w:num>
  <w:num w:numId="15" w16cid:durableId="372461826">
    <w:abstractNumId w:val="11"/>
  </w:num>
  <w:num w:numId="16" w16cid:durableId="2051689260">
    <w:abstractNumId w:val="17"/>
  </w:num>
  <w:num w:numId="17" w16cid:durableId="1684741344">
    <w:abstractNumId w:val="15"/>
  </w:num>
  <w:num w:numId="18" w16cid:durableId="1812944507">
    <w:abstractNumId w:val="8"/>
  </w:num>
  <w:num w:numId="19" w16cid:durableId="314652850">
    <w:abstractNumId w:val="1"/>
  </w:num>
  <w:num w:numId="20" w16cid:durableId="86386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FB"/>
    <w:rsid w:val="00272EFB"/>
    <w:rsid w:val="00345D85"/>
    <w:rsid w:val="005C0219"/>
    <w:rsid w:val="0060534C"/>
    <w:rsid w:val="007B2365"/>
    <w:rsid w:val="00810FB5"/>
    <w:rsid w:val="00B43425"/>
    <w:rsid w:val="00DB5CBD"/>
    <w:rsid w:val="00E209FC"/>
    <w:rsid w:val="00E216C8"/>
    <w:rsid w:val="00EA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F0EF"/>
  <w15:chartTrackingRefBased/>
  <w15:docId w15:val="{AC0F7401-09C1-45F9-92D0-E34837C4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342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272EF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2EF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72EFB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72EF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72EFB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272EFB"/>
    <w:rPr>
      <w:i/>
      <w:iCs/>
    </w:rPr>
  </w:style>
  <w:style w:type="paragraph" w:styleId="Listaszerbekezds">
    <w:name w:val="List Paragraph"/>
    <w:basedOn w:val="Norml"/>
    <w:uiPriority w:val="34"/>
    <w:qFormat/>
    <w:rsid w:val="005C0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100425.atv" TargetMode="External"/><Relationship Id="rId13" Type="http://schemas.openxmlformats.org/officeDocument/2006/relationships/hyperlink" Target="https://net.jogtar.hu/jogszabaly?docid=a1500042.tvv" TargetMode="External"/><Relationship Id="rId18" Type="http://schemas.openxmlformats.org/officeDocument/2006/relationships/hyperlink" Target="https://net.jogtar.hu/jogszabaly?docid=99400034.t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ndeszet.uni-nke.hu/document/rendeszet-uni-nke-hu/7_szamu_melleklet_rendszerszintu_vezetes_es_iranyitas.pdf" TargetMode="External"/><Relationship Id="rId12" Type="http://schemas.openxmlformats.org/officeDocument/2006/relationships/hyperlink" Target="https://net.jogtar.hu/jogszabaly?docid=99400034.tv" TargetMode="External"/><Relationship Id="rId17" Type="http://schemas.openxmlformats.org/officeDocument/2006/relationships/hyperlink" Target="https://net.jogtar.hu/jogszabaly?docid=a1600150.tv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t.jogtar.hu/jogszabaly?docid=a1700090.tv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udasportal.uni-nke.hu/tudastar-reszletek?id=123456789/6892" TargetMode="External"/><Relationship Id="rId11" Type="http://schemas.openxmlformats.org/officeDocument/2006/relationships/hyperlink" Target="https://net.jogtar.hu/jogszabaly?docid=a1600150.tv" TargetMode="External"/><Relationship Id="rId5" Type="http://schemas.openxmlformats.org/officeDocument/2006/relationships/hyperlink" Target="https://tudasportal.uni-nke.hu/tudastar-reszletek?id=123456789/12626" TargetMode="External"/><Relationship Id="rId15" Type="http://schemas.openxmlformats.org/officeDocument/2006/relationships/hyperlink" Target="https://net.jogtar.hu/jogszabaly?docid=a1200100.tv" TargetMode="External"/><Relationship Id="rId10" Type="http://schemas.openxmlformats.org/officeDocument/2006/relationships/hyperlink" Target="https://net.jogtar.hu/jogszabaly?docid=a1700090.tv" TargetMode="External"/><Relationship Id="rId19" Type="http://schemas.openxmlformats.org/officeDocument/2006/relationships/hyperlink" Target="https://net.jogtar.hu/jogszabaly?docid=a1500042.tv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a1200100.tv" TargetMode="External"/><Relationship Id="rId14" Type="http://schemas.openxmlformats.org/officeDocument/2006/relationships/hyperlink" Target="https://net.jogtar.hu/jogszabaly?docid=a1100425.a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6438</Characters>
  <Application>Microsoft Office Word</Application>
  <DocSecurity>4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István</dc:creator>
  <cp:keywords/>
  <dc:description/>
  <cp:lastModifiedBy>Pethe-Simai Anett</cp:lastModifiedBy>
  <cp:revision>2</cp:revision>
  <dcterms:created xsi:type="dcterms:W3CDTF">2025-11-18T10:41:00Z</dcterms:created>
  <dcterms:modified xsi:type="dcterms:W3CDTF">2025-11-18T10:41:00Z</dcterms:modified>
</cp:coreProperties>
</file>